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31F20"/>
          <w:sz w:val="22"/>
          <w:szCs w:val="22"/>
          <w:lang w:eastAsia="en-US"/>
        </w:rPr>
      </w:pPr>
      <w:r w:rsidRPr="00A942BE">
        <w:rPr>
          <w:rFonts w:ascii="Arial" w:eastAsiaTheme="minorHAnsi" w:hAnsi="Arial" w:cs="Arial"/>
          <w:noProof/>
          <w:color w:val="231F20"/>
          <w:sz w:val="22"/>
          <w:szCs w:val="22"/>
        </w:rPr>
        <w:drawing>
          <wp:inline distT="0" distB="0" distL="0" distR="0">
            <wp:extent cx="1431290" cy="429260"/>
            <wp:effectExtent l="0" t="0" r="0" b="8890"/>
            <wp:docPr id="1" name="Obrázek 1" descr="C:\Users\Chmelikova\Pictures\logo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melikova\Pictures\logo_s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31F20"/>
          <w:sz w:val="22"/>
          <w:szCs w:val="22"/>
          <w:lang w:eastAsia="en-US"/>
        </w:rPr>
      </w:pPr>
    </w:p>
    <w:p w:rsid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31F20"/>
          <w:sz w:val="22"/>
          <w:szCs w:val="22"/>
          <w:lang w:eastAsia="en-US"/>
        </w:rPr>
      </w:pPr>
    </w:p>
    <w:p w:rsidR="00A942BE" w:rsidRP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231F20"/>
          <w:sz w:val="22"/>
          <w:szCs w:val="22"/>
          <w:lang w:eastAsia="en-US"/>
        </w:rPr>
      </w:pPr>
    </w:p>
    <w:p w:rsidR="00A942BE" w:rsidRP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231F20"/>
          <w:sz w:val="30"/>
          <w:szCs w:val="30"/>
          <w:lang w:eastAsia="en-US"/>
        </w:rPr>
      </w:pPr>
      <w:r w:rsidRPr="00A942BE">
        <w:rPr>
          <w:rFonts w:ascii="Arial" w:eastAsiaTheme="minorHAnsi" w:hAnsi="Arial" w:cs="Arial"/>
          <w:b/>
          <w:color w:val="231F20"/>
          <w:sz w:val="30"/>
          <w:szCs w:val="30"/>
          <w:lang w:eastAsia="en-US"/>
        </w:rPr>
        <w:t xml:space="preserve">OZDRAVNÝ POBYT 2016 – LUHAČOVICE </w:t>
      </w:r>
    </w:p>
    <w:p w:rsidR="00A942BE" w:rsidRP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231F20"/>
          <w:sz w:val="30"/>
          <w:szCs w:val="30"/>
          <w:lang w:eastAsia="en-US"/>
        </w:rPr>
      </w:pPr>
      <w:r w:rsidRPr="00A942BE">
        <w:rPr>
          <w:rFonts w:ascii="Arial" w:eastAsiaTheme="minorHAnsi" w:hAnsi="Arial" w:cs="Arial"/>
          <w:b/>
          <w:color w:val="231F20"/>
          <w:sz w:val="30"/>
          <w:szCs w:val="30"/>
          <w:lang w:eastAsia="en-US"/>
        </w:rPr>
        <w:t>„Financováno z rozpočtu MSK“</w:t>
      </w:r>
    </w:p>
    <w:p w:rsid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31F20"/>
          <w:sz w:val="22"/>
          <w:szCs w:val="22"/>
          <w:lang w:eastAsia="en-US"/>
        </w:rPr>
      </w:pPr>
    </w:p>
    <w:p w:rsidR="00A942BE" w:rsidRP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31F20"/>
          <w:sz w:val="22"/>
          <w:szCs w:val="22"/>
          <w:lang w:eastAsia="en-US"/>
        </w:rPr>
      </w:pP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Vzhledem k tomu, ž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e první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ročník ozdravných pobytů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pro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děti z mateřských škol, jejichž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zř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izovatelem je obvod, zaznamenal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mnoho kladných ohlasů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, rozhodlo se vedení radnice </w:t>
      </w:r>
      <w:r>
        <w:rPr>
          <w:rFonts w:ascii="Arial" w:eastAsiaTheme="minorHAnsi" w:hAnsi="Arial" w:cs="Arial"/>
          <w:color w:val="231F20"/>
          <w:sz w:val="22"/>
          <w:szCs w:val="22"/>
          <w:lang w:eastAsia="en-US"/>
        </w:rPr>
        <w:t>v 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letošním roce akci zopakovat.</w:t>
      </w:r>
    </w:p>
    <w:p w:rsidR="00A942BE" w:rsidRP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31F20"/>
          <w:sz w:val="22"/>
          <w:szCs w:val="22"/>
          <w:lang w:eastAsia="en-US"/>
        </w:rPr>
      </w:pP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Tentokrát bylo cílem malých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výletníků, jejich rodičů, prarodičů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a malých sourozenců lázeň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ské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město Luhač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ovice a hostitelským hotelem se stal Hotel </w:t>
      </w:r>
      <w:proofErr w:type="spellStart"/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Adamantino</w:t>
      </w:r>
      <w:proofErr w:type="spellEnd"/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přímo na bř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ehu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Luhačovické př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ehrady. </w:t>
      </w:r>
      <w:r w:rsidR="009C1953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Stejně jako loni, i letos se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děti „ozdravovaly“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ve dvou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turnusech. První skupina čtyř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iceti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výletníků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vyrazila v sobotu 2. dubna autobusem od 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radnice.</w:t>
      </w:r>
    </w:p>
    <w:p w:rsidR="00A942BE" w:rsidRP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31F20"/>
          <w:sz w:val="22"/>
          <w:szCs w:val="22"/>
          <w:lang w:eastAsia="en-US"/>
        </w:rPr>
      </w:pP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Návrat byl naplánován za dva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t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ýdny, tedy 16. dubna, kdy první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skupinu stř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ídala druhá. Druhého turnusu se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zúčastnilo také zhruba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čtyřicet dětí, které se těš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ily na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čtrná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ct dní strávených v krásném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prostředí. Na malé výletníky</w:t>
      </w:r>
    </w:p>
    <w:p w:rsidR="00A942BE" w:rsidRP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31F20"/>
          <w:sz w:val="22"/>
          <w:szCs w:val="22"/>
          <w:lang w:eastAsia="en-US"/>
        </w:rPr>
      </w:pP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čekal bohatý program, př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ipravený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uč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itelkami z jednotlivých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školek.</w:t>
      </w:r>
    </w:p>
    <w:p w:rsidR="00A942BE" w:rsidRP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231F20"/>
          <w:sz w:val="22"/>
          <w:szCs w:val="22"/>
          <w:lang w:eastAsia="en-US"/>
        </w:rPr>
      </w:pP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Celá akce byla zč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ásti hrazena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z rozpočtu našeho mě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stského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obvodu a zč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ásti z dotace poskytnuté Moravskoslezským krajem,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díky čemuž mohly rodiny s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 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dě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tmi </w:t>
      </w:r>
      <w:r>
        <w:rPr>
          <w:rFonts w:ascii="Arial" w:eastAsiaTheme="minorHAnsi" w:hAnsi="Arial" w:cs="Arial"/>
          <w:color w:val="231F20"/>
          <w:sz w:val="22"/>
          <w:szCs w:val="22"/>
          <w:lang w:eastAsia="en-US"/>
        </w:rPr>
        <w:t>strávit dva týdny na 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č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erstvém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vzduchu za zvýhodně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né ceny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ubytování a stravy.</w:t>
      </w:r>
    </w:p>
    <w:p w:rsidR="005563A6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color w:val="231F20"/>
          <w:sz w:val="22"/>
          <w:szCs w:val="22"/>
          <w:lang w:eastAsia="en-US"/>
        </w:rPr>
      </w:pP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Děti během jednoho z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 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turnusů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>navš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tívila i starostka Liana 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Janáčková. </w:t>
      </w:r>
      <w:r w:rsidRPr="00A942BE">
        <w:rPr>
          <w:rFonts w:ascii="Arial" w:eastAsiaTheme="minorHAnsi" w:hAnsi="Arial" w:cs="Arial"/>
          <w:i/>
          <w:iCs/>
          <w:color w:val="231F20"/>
          <w:sz w:val="22"/>
          <w:szCs w:val="22"/>
          <w:lang w:eastAsia="en-US"/>
        </w:rPr>
        <w:t>„Jsem moc ráda, že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</w:t>
      </w:r>
      <w:r w:rsidRPr="00A942BE">
        <w:rPr>
          <w:rFonts w:ascii="Arial" w:eastAsiaTheme="minorHAnsi" w:hAnsi="Arial" w:cs="Arial"/>
          <w:i/>
          <w:iCs/>
          <w:color w:val="231F20"/>
          <w:sz w:val="22"/>
          <w:szCs w:val="22"/>
          <w:lang w:eastAsia="en-US"/>
        </w:rPr>
        <w:t>už druhým rokem se nám podařilo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</w:t>
      </w:r>
      <w:r w:rsidRPr="00A942BE">
        <w:rPr>
          <w:rFonts w:ascii="Arial" w:eastAsiaTheme="minorHAnsi" w:hAnsi="Arial" w:cs="Arial"/>
          <w:i/>
          <w:iCs/>
          <w:color w:val="231F20"/>
          <w:sz w:val="22"/>
          <w:szCs w:val="22"/>
          <w:lang w:eastAsia="en-US"/>
        </w:rPr>
        <w:t>zorganizovat ozdravné pobyty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</w:t>
      </w:r>
      <w:r w:rsidRPr="00A942BE">
        <w:rPr>
          <w:rFonts w:ascii="Arial" w:eastAsiaTheme="minorHAnsi" w:hAnsi="Arial" w:cs="Arial"/>
          <w:i/>
          <w:iCs/>
          <w:color w:val="231F20"/>
          <w:sz w:val="22"/>
          <w:szCs w:val="22"/>
          <w:lang w:eastAsia="en-US"/>
        </w:rPr>
        <w:t>pro děti z mateřských škol. Krajské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</w:t>
      </w:r>
      <w:r w:rsidRPr="00A942BE">
        <w:rPr>
          <w:rFonts w:ascii="Arial" w:eastAsiaTheme="minorHAnsi" w:hAnsi="Arial" w:cs="Arial"/>
          <w:i/>
          <w:iCs/>
          <w:color w:val="231F20"/>
          <w:sz w:val="22"/>
          <w:szCs w:val="22"/>
          <w:lang w:eastAsia="en-US"/>
        </w:rPr>
        <w:t>dotace pomáhají opravdu</w:t>
      </w:r>
      <w:r w:rsidRPr="00A942BE">
        <w:rPr>
          <w:rFonts w:ascii="Arial" w:eastAsiaTheme="minorHAnsi" w:hAnsi="Arial" w:cs="Arial"/>
          <w:color w:val="231F2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color w:val="231F20"/>
          <w:sz w:val="22"/>
          <w:szCs w:val="22"/>
          <w:lang w:eastAsia="en-US"/>
        </w:rPr>
        <w:t>dobré věci.“</w:t>
      </w:r>
    </w:p>
    <w:p w:rsid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color w:val="231F20"/>
          <w:sz w:val="22"/>
          <w:szCs w:val="22"/>
          <w:lang w:eastAsia="en-US"/>
        </w:rPr>
      </w:pPr>
      <w:bookmarkStart w:id="0" w:name="_GoBack"/>
      <w:bookmarkEnd w:id="0"/>
    </w:p>
    <w:p w:rsidR="00A942BE" w:rsidRDefault="00A942BE" w:rsidP="00A942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color w:val="231F20"/>
          <w:sz w:val="22"/>
          <w:szCs w:val="22"/>
          <w:lang w:eastAsia="en-US"/>
        </w:rPr>
      </w:pPr>
    </w:p>
    <w:p w:rsidR="00A942BE" w:rsidRDefault="00A942BE" w:rsidP="00A942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3239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hačovice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BE" w:rsidRPr="00A942BE" w:rsidRDefault="00A942BE" w:rsidP="00A942BE">
      <w:pPr>
        <w:rPr>
          <w:rFonts w:ascii="Arial" w:hAnsi="Arial" w:cs="Arial"/>
          <w:sz w:val="22"/>
          <w:szCs w:val="22"/>
        </w:rPr>
      </w:pPr>
    </w:p>
    <w:p w:rsidR="00A942BE" w:rsidRDefault="00A942BE" w:rsidP="00A942BE">
      <w:pPr>
        <w:rPr>
          <w:rFonts w:ascii="Arial" w:hAnsi="Arial" w:cs="Arial"/>
          <w:sz w:val="22"/>
          <w:szCs w:val="22"/>
        </w:rPr>
      </w:pPr>
    </w:p>
    <w:p w:rsidR="00A942BE" w:rsidRPr="00A942BE" w:rsidRDefault="00A942BE" w:rsidP="00A942BE">
      <w:pPr>
        <w:rPr>
          <w:rFonts w:ascii="Arial" w:hAnsi="Arial" w:cs="Arial"/>
          <w:sz w:val="22"/>
          <w:szCs w:val="22"/>
        </w:rPr>
      </w:pPr>
      <w:hyperlink r:id="rId7" w:history="1">
        <w:r w:rsidRPr="0043530B">
          <w:rPr>
            <w:rStyle w:val="Hypertextovodkaz"/>
            <w:rFonts w:ascii="Arial" w:hAnsi="Arial" w:cs="Arial"/>
            <w:sz w:val="22"/>
            <w:szCs w:val="22"/>
          </w:rPr>
          <w:t>http://www.msk.cz</w:t>
        </w:r>
      </w:hyperlink>
      <w:r>
        <w:rPr>
          <w:rFonts w:ascii="Arial" w:hAnsi="Arial" w:cs="Arial"/>
          <w:sz w:val="22"/>
          <w:szCs w:val="22"/>
        </w:rPr>
        <w:tab/>
      </w:r>
    </w:p>
    <w:sectPr w:rsidR="00A942BE" w:rsidRPr="00A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5"/>
    <w:rsid w:val="0048238B"/>
    <w:rsid w:val="005563A6"/>
    <w:rsid w:val="009C1953"/>
    <w:rsid w:val="00A71ED8"/>
    <w:rsid w:val="00A942BE"/>
    <w:rsid w:val="00B521E3"/>
    <w:rsid w:val="00E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3FFA5-5951-4CD4-B149-8625F5F5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201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Chmelikova</dc:creator>
  <cp:keywords/>
  <dc:description/>
  <cp:lastModifiedBy>Chmelikova</cp:lastModifiedBy>
  <cp:revision>2</cp:revision>
  <cp:lastPrinted>2016-07-12T09:28:00Z</cp:lastPrinted>
  <dcterms:created xsi:type="dcterms:W3CDTF">2016-07-12T09:05:00Z</dcterms:created>
  <dcterms:modified xsi:type="dcterms:W3CDTF">2016-07-12T09:50:00Z</dcterms:modified>
</cp:coreProperties>
</file>